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1D2D3">
      <w:pPr>
        <w:spacing w:line="500" w:lineRule="exact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 w14:paraId="4AEBA0F6">
      <w:pPr>
        <w:spacing w:line="500" w:lineRule="exact"/>
        <w:jc w:val="center"/>
        <w:rPr>
          <w:rFonts w:ascii="黑体" w:hAnsi="黑体" w:eastAsia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  <w:t>XX</w:t>
      </w:r>
      <w:r>
        <w:rPr>
          <w:rFonts w:hint="eastAsia" w:ascii="黑体" w:hAnsi="黑体" w:eastAsia="黑体"/>
          <w:b w:val="0"/>
          <w:bCs/>
          <w:sz w:val="36"/>
          <w:szCs w:val="36"/>
        </w:rPr>
        <w:t>专业202</w:t>
      </w:r>
      <w:r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 w:val="0"/>
          <w:bCs/>
          <w:sz w:val="36"/>
          <w:szCs w:val="36"/>
        </w:rPr>
        <w:t>版人才培养方案调研报告</w:t>
      </w:r>
    </w:p>
    <w:bookmarkEnd w:id="0"/>
    <w:p w14:paraId="21FF5744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（题目：小二号黑体）</w:t>
      </w:r>
    </w:p>
    <w:p w14:paraId="70211754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 w14:paraId="03D34637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格式：</w:t>
      </w:r>
    </w:p>
    <w:p w14:paraId="17F7B58F">
      <w:pPr>
        <w:spacing w:line="360" w:lineRule="auto"/>
        <w:ind w:firstLine="600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一级标题：小三号黑体（ 一、二、三、</w:t>
      </w:r>
      <w:r>
        <w:rPr>
          <w:rFonts w:ascii="黑体" w:hAnsi="黑体" w:eastAsia="黑体"/>
          <w:sz w:val="30"/>
          <w:szCs w:val="30"/>
        </w:rPr>
        <w:t>…</w:t>
      </w:r>
      <w:r>
        <w:rPr>
          <w:rFonts w:hint="eastAsia" w:ascii="黑体" w:hAnsi="黑体" w:eastAsia="黑体"/>
          <w:sz w:val="30"/>
          <w:szCs w:val="30"/>
        </w:rPr>
        <w:t>），</w:t>
      </w:r>
    </w:p>
    <w:p w14:paraId="1D6D5BDB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二级标题：四号黑体（ （一）（二）（三）</w:t>
      </w:r>
      <w:r>
        <w:rPr>
          <w:rFonts w:ascii="黑体" w:hAnsi="黑体" w:eastAsia="黑体"/>
          <w:sz w:val="28"/>
          <w:szCs w:val="28"/>
        </w:rPr>
        <w:t>…</w:t>
      </w:r>
      <w:r>
        <w:rPr>
          <w:rFonts w:hint="eastAsia" w:ascii="黑体" w:hAnsi="黑体" w:eastAsia="黑体"/>
          <w:sz w:val="28"/>
          <w:szCs w:val="28"/>
        </w:rPr>
        <w:t>），</w:t>
      </w:r>
    </w:p>
    <w:p w14:paraId="25529651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三级标题：小四号宋体（ 1.   2.   3.   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），</w:t>
      </w:r>
    </w:p>
    <w:p w14:paraId="7977DD6D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四级标题：小四号宋体（ （1） （2） （3）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），</w:t>
      </w:r>
    </w:p>
    <w:p w14:paraId="6EBE9CFB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正文小四号宋体，行距1.5倍。</w:t>
      </w:r>
    </w:p>
    <w:p w14:paraId="72E3A304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建议内容（参考）：</w:t>
      </w:r>
    </w:p>
    <w:p w14:paraId="3A0A97E0">
      <w:pPr>
        <w:numPr>
          <w:ilvl w:val="0"/>
          <w:numId w:val="1"/>
        </w:numPr>
        <w:spacing w:line="360" w:lineRule="auto"/>
        <w:ind w:left="0" w:leftChars="0" w:firstLine="600" w:firstLineChars="200"/>
        <w:rPr>
          <w:rFonts w:hint="eastAsia" w:ascii="宋体" w:hAnsi="宋体" w:eastAsia="仿宋"/>
          <w:sz w:val="32"/>
        </w:rPr>
      </w:pPr>
      <w:r>
        <w:rPr>
          <w:rFonts w:hint="eastAsia" w:ascii="黑体" w:hAnsi="黑体" w:eastAsia="黑体" w:cs="黑体"/>
          <w:sz w:val="30"/>
          <w:szCs w:val="30"/>
        </w:rPr>
        <w:t>调研工作组织与开展情况</w:t>
      </w:r>
    </w:p>
    <w:p w14:paraId="1E59D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（一）调研目的</w:t>
      </w:r>
    </w:p>
    <w:p w14:paraId="500EA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由哪些需求导向、问题导向开展专业调研。</w:t>
      </w:r>
    </w:p>
    <w:p w14:paraId="4D813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（二）调研人员</w:t>
      </w:r>
    </w:p>
    <w:p w14:paraId="1F3A8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XX 学院 XX 教师（职务、职称）</w:t>
      </w:r>
    </w:p>
    <w:p w14:paraId="35939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……</w:t>
      </w:r>
    </w:p>
    <w:p w14:paraId="6EEB8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（三）调研时间</w:t>
      </w:r>
    </w:p>
    <w:p w14:paraId="657DA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 xml:space="preserve">1.XXX 企业，XX 年 XX 月 XX 日——XX 年 XX 月 XX 日 </w:t>
      </w:r>
    </w:p>
    <w:p w14:paraId="2DF2C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 xml:space="preserve">2.XXX </w:t>
      </w:r>
      <w:r>
        <w:rPr>
          <w:rFonts w:hint="eastAsia" w:ascii="宋体" w:hAnsi="宋体" w:eastAsia="仿宋"/>
          <w:sz w:val="32"/>
          <w:lang w:val="en-US" w:eastAsia="zh-CN"/>
        </w:rPr>
        <w:t>学校</w:t>
      </w:r>
      <w:r>
        <w:rPr>
          <w:rFonts w:hint="eastAsia" w:ascii="宋体" w:hAnsi="宋体" w:eastAsia="仿宋"/>
          <w:sz w:val="32"/>
        </w:rPr>
        <w:t>，XX 年 XX 月 XX 日——XX 年 XX 月 XX 日</w:t>
      </w:r>
    </w:p>
    <w:p w14:paraId="34992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……</w:t>
      </w:r>
    </w:p>
    <w:p w14:paraId="79C4E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（四）调研对象及方法</w:t>
      </w:r>
    </w:p>
    <w:p w14:paraId="2D7D1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1.调研对象：XX 行业代表；XX 企业基层、中层、高层管理人员（如人力资源部经理、XX 组长等）；毕业生</w:t>
      </w:r>
      <w:r>
        <w:rPr>
          <w:rFonts w:hint="eastAsia" w:ascii="宋体" w:hAnsi="宋体" w:eastAsia="仿宋"/>
          <w:sz w:val="32"/>
          <w:lang w:val="en-US" w:eastAsia="zh-CN"/>
        </w:rPr>
        <w:t>等</w:t>
      </w:r>
      <w:r>
        <w:rPr>
          <w:rFonts w:hint="eastAsia" w:ascii="宋体" w:hAnsi="宋体" w:eastAsia="仿宋"/>
          <w:sz w:val="32"/>
        </w:rPr>
        <w:t>（按实际调研填写）</w:t>
      </w:r>
    </w:p>
    <w:p w14:paraId="37118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2.调研方法：走访座谈、问卷调研</w:t>
      </w:r>
      <w:r>
        <w:rPr>
          <w:rFonts w:hint="eastAsia" w:ascii="宋体" w:hAnsi="宋体" w:eastAsia="仿宋"/>
          <w:sz w:val="32"/>
          <w:lang w:val="en-US" w:eastAsia="zh-CN"/>
        </w:rPr>
        <w:t>等</w:t>
      </w:r>
      <w:r>
        <w:rPr>
          <w:rFonts w:hint="eastAsia" w:ascii="宋体" w:hAnsi="宋体" w:eastAsia="仿宋"/>
          <w:sz w:val="32"/>
        </w:rPr>
        <w:t>（按实际调研填写）</w:t>
      </w:r>
    </w:p>
    <w:p w14:paraId="41C8C3D7">
      <w:pPr>
        <w:numPr>
          <w:ilvl w:val="0"/>
          <w:numId w:val="1"/>
        </w:numPr>
        <w:spacing w:line="360" w:lineRule="auto"/>
        <w:ind w:left="0" w:leftChars="0"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调研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分析</w:t>
      </w:r>
    </w:p>
    <w:p w14:paraId="6ED9CDC0">
      <w:pPr>
        <w:spacing w:line="360" w:lineRule="auto"/>
        <w:ind w:firstLine="640" w:firstLineChars="200"/>
        <w:rPr>
          <w:rFonts w:hint="eastAsia" w:ascii="宋体" w:hAnsi="宋体" w:eastAsia="仿宋"/>
          <w:sz w:val="32"/>
          <w:lang w:eastAsia="zh-CN"/>
        </w:rPr>
      </w:pPr>
      <w:r>
        <w:rPr>
          <w:rFonts w:hint="eastAsia" w:ascii="宋体" w:hAnsi="宋体" w:eastAsia="仿宋"/>
          <w:sz w:val="32"/>
          <w:lang w:val="en-US" w:eastAsia="zh-CN"/>
        </w:rPr>
        <w:t>分别对调研对象（</w:t>
      </w:r>
      <w:r>
        <w:rPr>
          <w:rFonts w:hint="eastAsia" w:ascii="宋体" w:hAnsi="宋体" w:eastAsia="仿宋"/>
          <w:sz w:val="32"/>
        </w:rPr>
        <w:t>主管部门、同类院校、行业企业、毕业生等</w:t>
      </w:r>
      <w:r>
        <w:rPr>
          <w:rFonts w:hint="eastAsia" w:ascii="宋体" w:hAnsi="宋体" w:eastAsia="仿宋"/>
          <w:sz w:val="32"/>
          <w:lang w:val="en-US" w:eastAsia="zh-CN"/>
        </w:rPr>
        <w:t>）开展</w:t>
      </w:r>
      <w:r>
        <w:rPr>
          <w:rFonts w:hint="eastAsia" w:ascii="宋体" w:hAnsi="宋体" w:eastAsia="仿宋"/>
          <w:sz w:val="32"/>
        </w:rPr>
        <w:t>调研</w:t>
      </w:r>
      <w:r>
        <w:rPr>
          <w:rFonts w:hint="eastAsia" w:ascii="宋体" w:hAnsi="宋体" w:eastAsia="仿宋"/>
          <w:sz w:val="32"/>
          <w:lang w:val="en-US" w:eastAsia="zh-CN"/>
        </w:rPr>
        <w:t>分析</w:t>
      </w:r>
      <w:r>
        <w:rPr>
          <w:rFonts w:hint="eastAsia" w:ascii="宋体" w:hAnsi="宋体" w:eastAsia="仿宋"/>
          <w:sz w:val="32"/>
        </w:rPr>
        <w:t>。</w:t>
      </w:r>
      <w:r>
        <w:rPr>
          <w:rFonts w:hint="eastAsia" w:ascii="宋体" w:hAnsi="宋体" w:eastAsia="仿宋"/>
          <w:sz w:val="32"/>
          <w:lang w:eastAsia="zh-CN"/>
        </w:rPr>
        <w:t>（</w:t>
      </w:r>
      <w:r>
        <w:rPr>
          <w:rFonts w:hint="eastAsia" w:ascii="宋体" w:hAnsi="宋体" w:eastAsia="仿宋"/>
          <w:sz w:val="32"/>
          <w:lang w:val="en-US" w:eastAsia="zh-CN"/>
        </w:rPr>
        <w:t>可以使用</w:t>
      </w:r>
      <w:r>
        <w:rPr>
          <w:rFonts w:hint="eastAsia" w:ascii="宋体" w:hAnsi="宋体" w:eastAsia="仿宋"/>
          <w:sz w:val="32"/>
          <w:lang w:eastAsia="zh-CN"/>
        </w:rPr>
        <w:t>分类统计法将主要调研指标量化，并尽可能用柱状图、曲线图、饼图等各类图表展示分析）</w:t>
      </w:r>
    </w:p>
    <w:p w14:paraId="5890314E">
      <w:pPr>
        <w:numPr>
          <w:ilvl w:val="0"/>
          <w:numId w:val="1"/>
        </w:numPr>
        <w:spacing w:line="360" w:lineRule="auto"/>
        <w:ind w:left="0" w:leftChars="0"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本专业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现行</w:t>
      </w:r>
      <w:r>
        <w:rPr>
          <w:rFonts w:hint="eastAsia" w:ascii="黑体" w:hAnsi="黑体" w:eastAsia="黑体" w:cs="黑体"/>
          <w:sz w:val="30"/>
          <w:szCs w:val="30"/>
        </w:rPr>
        <w:t>版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本</w:t>
      </w:r>
      <w:r>
        <w:rPr>
          <w:rFonts w:hint="eastAsia" w:ascii="黑体" w:hAnsi="黑体" w:eastAsia="黑体" w:cs="黑体"/>
          <w:sz w:val="30"/>
          <w:szCs w:val="30"/>
        </w:rPr>
        <w:t>人才培养方案及其实施存在的问题</w:t>
      </w:r>
    </w:p>
    <w:p w14:paraId="4D9B49DB">
      <w:pPr>
        <w:numPr>
          <w:ilvl w:val="0"/>
          <w:numId w:val="1"/>
        </w:numPr>
        <w:spacing w:line="360" w:lineRule="auto"/>
        <w:ind w:left="0" w:leftChars="0"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对本专业202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sz w:val="30"/>
          <w:szCs w:val="30"/>
        </w:rPr>
        <w:t>版人才培养方案制定的思考和设计</w:t>
      </w:r>
    </w:p>
    <w:p w14:paraId="67880F32">
      <w:pPr>
        <w:spacing w:line="360" w:lineRule="auto"/>
        <w:ind w:firstLine="640" w:firstLineChars="200"/>
        <w:rPr>
          <w:rFonts w:hint="eastAsia" w:ascii="宋体" w:hAnsi="宋体" w:eastAsia="仿宋"/>
          <w:sz w:val="32"/>
          <w:lang w:val="en-US" w:eastAsia="zh-CN"/>
        </w:rPr>
      </w:pPr>
      <w:r>
        <w:rPr>
          <w:rFonts w:hint="eastAsia" w:ascii="宋体" w:hAnsi="宋体" w:eastAsia="仿宋"/>
          <w:sz w:val="32"/>
          <w:lang w:val="en-US" w:eastAsia="zh-CN"/>
        </w:rPr>
        <w:t>专业定位、培养目标、毕业要求、课程设置、学时学分安排等</w:t>
      </w:r>
    </w:p>
    <w:p w14:paraId="3B681660">
      <w:pPr>
        <w:numPr>
          <w:ilvl w:val="0"/>
          <w:numId w:val="1"/>
        </w:numPr>
        <w:spacing w:line="360" w:lineRule="auto"/>
        <w:ind w:left="0" w:leftChars="0"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对学校人才培养方案制定总体设计的意见和建议</w:t>
      </w:r>
    </w:p>
    <w:p w14:paraId="7FB67F8F">
      <w:pPr>
        <w:spacing w:line="360" w:lineRule="auto"/>
        <w:ind w:firstLine="640" w:firstLineChars="200"/>
        <w:rPr>
          <w:rFonts w:ascii="宋体" w:hAnsi="宋体" w:eastAsia="仿宋"/>
          <w:sz w:val="32"/>
        </w:rPr>
      </w:pPr>
    </w:p>
    <w:p w14:paraId="28112F71">
      <w:pPr>
        <w:spacing w:line="440" w:lineRule="exact"/>
        <w:ind w:firstLine="480" w:firstLineChars="150"/>
        <w:jc w:val="righ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</w:rPr>
        <w:t xml:space="preserve"> </w:t>
      </w:r>
      <w:r>
        <w:rPr>
          <w:rFonts w:hint="eastAsia" w:eastAsia="仿宋"/>
          <w:sz w:val="32"/>
          <w:lang w:val="en-US" w:eastAsia="zh-CN"/>
        </w:rPr>
        <w:t>XX</w:t>
      </w:r>
      <w:r>
        <w:rPr>
          <w:rFonts w:hint="eastAsia" w:eastAsia="仿宋"/>
          <w:sz w:val="32"/>
        </w:rPr>
        <w:t>学院</w:t>
      </w:r>
      <w:r>
        <w:rPr>
          <w:rFonts w:hint="eastAsia" w:eastAsia="仿宋"/>
          <w:sz w:val="32"/>
          <w:lang w:val="en-US" w:eastAsia="zh-CN"/>
        </w:rPr>
        <w:t>XX专业</w:t>
      </w:r>
    </w:p>
    <w:p w14:paraId="68F2267B">
      <w:pPr>
        <w:wordWrap w:val="0"/>
        <w:spacing w:line="440" w:lineRule="exact"/>
        <w:ind w:firstLine="480" w:firstLineChars="150"/>
        <w:jc w:val="right"/>
        <w:rPr>
          <w:rFonts w:hint="default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 xml:space="preserve">执笔人：    </w:t>
      </w:r>
    </w:p>
    <w:p w14:paraId="4AE99644">
      <w:pPr>
        <w:spacing w:line="440" w:lineRule="exact"/>
        <w:ind w:firstLine="480" w:firstLineChars="150"/>
        <w:jc w:val="righ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 xml:space="preserve"> </w:t>
      </w:r>
      <w:r>
        <w:rPr>
          <w:rFonts w:hint="eastAsia" w:eastAsia="仿宋"/>
          <w:sz w:val="32"/>
        </w:rPr>
        <w:t>年</w:t>
      </w:r>
      <w:r>
        <w:rPr>
          <w:rFonts w:hint="eastAsia" w:eastAsia="仿宋"/>
          <w:sz w:val="32"/>
          <w:lang w:val="en-US" w:eastAsia="zh-CN"/>
        </w:rPr>
        <w:t xml:space="preserve">    </w:t>
      </w:r>
      <w:r>
        <w:rPr>
          <w:rFonts w:hint="eastAsia" w:eastAsia="仿宋"/>
          <w:sz w:val="32"/>
        </w:rPr>
        <w:t xml:space="preserve">月 </w:t>
      </w:r>
      <w:r>
        <w:rPr>
          <w:rFonts w:hint="eastAsia" w:eastAsia="仿宋"/>
          <w:sz w:val="32"/>
          <w:lang w:val="en-US" w:eastAsia="zh-CN"/>
        </w:rPr>
        <w:t xml:space="preserve">  </w:t>
      </w:r>
      <w:r>
        <w:rPr>
          <w:rFonts w:hint="eastAsia" w:eastAsia="仿宋"/>
          <w:sz w:val="32"/>
        </w:rPr>
        <w:t xml:space="preserve"> 日</w:t>
      </w:r>
    </w:p>
    <w:p w14:paraId="0112943E">
      <w:pPr>
        <w:rPr>
          <w:rFonts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68D9B"/>
    <w:multiLevelType w:val="singleLevel"/>
    <w:tmpl w:val="8F368D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71B68"/>
    <w:rsid w:val="18B7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2024-12-27T03:02:00Z</dcterms:created>
  <dc:creator>MR.WANG</dc:creator>
  <cp:lastModifiedBy>MR.WANG</cp:lastModifiedBy>
  <dcterms:modified xsi:type="dcterms:W3CDTF">2024-12-27T03:07:54Z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E51C6F57686B47E28429CF12F1B507C0_11</vt:lpwstr>
  </property>
</Properties>
</file>